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зарубежной журналистики</w:t>
            </w:r>
          </w:p>
          <w:p>
            <w:pPr>
              <w:jc w:val="center"/>
              <w:spacing w:after="0" w:line="240" w:lineRule="auto"/>
              <w:rPr>
                <w:sz w:val="32"/>
                <w:szCs w:val="32"/>
              </w:rPr>
            </w:pPr>
            <w:r>
              <w:rPr>
                <w:rFonts w:ascii="Times New Roman" w:hAnsi="Times New Roman" w:cs="Times New Roman"/>
                <w:color w:val="#000000"/>
                <w:sz w:val="32"/>
                <w:szCs w:val="32"/>
              </w:rPr>
              <w:t> Б1.О.06.04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39.6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к.филол.н., доцент _________________ /Маленьких А.Н./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зарубежной журналистики»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Б1.О.06.04 «История зарубежной журналистики».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зарубежной журналистики»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многообразие достижений отечественной и мировой культуры в процессе создания медиатекстов и (или) медиапродуктов, и (или) коммуникационных продуктов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закономерности отечественного и мирового культурного процесса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основные методы, направления и стили мирового культурного процесса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средства художественной выразительности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знать разнообразные стилистические средства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анализировать произведение искусства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выявлять формы выражения авторской позиции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уметь создавать журналистские тексты и продукты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уметь применять средства художественной выразительности, разнообразные стилистические средства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владеть навыками произведения искусства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ОПК-3.10 владеть навыками интерпретации произведения искусства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ОПК-3.11 владеть навыками создания журналистских текстов 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ОПК-3.12 владеть навыками применения средств художественной выразительности, разнообразных стилистических средств</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отличительные особенности разных медиасистем на глобальном, национальном и региональном уровнях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знать факторы, регулирующие функционирование медикоммуникационных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уметь выявлять и анализировать  отличительные особенности разных медиасистем на глобальном, национальном и региональном уровнях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ОПК-5.11 владеть  навыками системного анализа отличительных особенностей разных медиасистем на глобальном, национальном и региональном уровнях</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ОПК-5.12 владеть навыками учета совокупности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277.8301"/>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уметь разграничивать факты и мнения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Б1.О.06.04 «История зарубежной журналистики»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дисциплины: Введение в специ-альность</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региональные средства массовой информации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ОПК-3, 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384.88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Зарождение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печатного дела. Социально-экономические и культурные предпосылки появления печатных изданий. Публицистика эпохи Реформации. Первые периодические печатные издания Европы.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Секуляризация знания и развитие науки в XVII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публицистика Европы и Северо- американских колоний 17-18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журналистики в Германии.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Английская буржуазная революция и печать тех лет. Расцвет памфлетной публицистики. Появление журналов.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печатного дела. Социально-экономические и культурные предпосылки появления печатных изданий. Публицистика эпохи Реформации. Первые периодические печатные издания Европы.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Секуляризация знания и развитие науки в XVII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публицистика Европы и Северо- американских колоний 17-18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журналистики в Германии.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Английская буржуазная революция и печать тех лет. Расцвет памфлетной публицистики. Появление журналов.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печатного дела. Социально-экономические и культурные предпосылки появления печатных изданий. Публицистика эпохи Реформации. Первые периодические печатные издания Европы.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Секуляризация знания и развитие науки в XVII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публицистика Европы и Северо- американских колоний 17-18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журналистики в Германии.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Английская буржуазная революция и печать тех лет. Расцвет памфлетной публицистики. Появление журналов.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Журналистика 19-начала 20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Качественная и массовая пресса. Движение «разгребателей грязи».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Появление радио. Основы организации и финансирования радиовещания. Зарождение оповещения. Телевидение.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репортажа, интервью. Развитие периодики по типам изданий в первой половине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Изменение характера и организации редакционной работы. Этические кодексы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Колониальная пресса. Издания стран метрополий. Клерикальная пресса. Пат-риотические издания.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Военные репортеры. Периодика Германии, Франции, США 1914–1919 гг. Крах нацист-ской пропаганды. Радио в годы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Качественная и массовая пресса. Движение «разгребателей грязи».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Появление радио. Основы организации и финансирования радиовещания. Зарождение оповещения. Телевидение.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репортажа, интервью. Развитие периодики по типам изданий в первой половине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Изменение характера и организации редакционной работы. Этические кодексы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Колониальная пресса. Издания стран метрополий. Клерикальная пресса. Пат-риотические издания.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Военные репортеры. Периодика Германии, Франции, США 1914–1919 гг. Крах нацист-ской пропаганды. Радио в годы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Качественная и массовая пресса. Движение «разгребателей грязи».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Появление радио. Основы организации и финансирования радиовещания. Зарождение оповещения. Телевидение.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репортажа, интервью. Развитие периодики по типам изданий в первой половине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Изменение характера и организации редакционной работы. Этические кодексы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Колониальная пресса. Издания стран метрополий. Клерикальная пресса. Патриотические издания.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Военные репортеры. Периодика Германии, Франции, США 1914–1919 гг. Крах нацистской пропаганды. Радио в годы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376.4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Значение печатного дела. Социально-экономические и культурные предпосылки появления печатных изданий. Публицистика эпохи Реформации. Первые периодические печатные издания Европы.</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1037.3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Первые европейские печатные периодические издания начала XVII века («Avisa Relation oder Zeitung» И. Каролюса (Аугсбург, 1609) и др.). Их внешний вид, содержание и качество печати. Переводная информация из других стран и место внутренних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новостей. Этапы распространения газет в Европе. Генетическая связь первых газет с письмами, итальянскими Avvisi и «книгами новостей». Роль голландских «курантов» в становлении английской и французской журналистики. Первые издатели европейской периодики. Деятельность Т. Ренодо (1585—1643) во «Французском вестнике». Ренодо — основатель и редактор «Газетт». Формат, периодичность, тираж, журналистский штат, способы распространения и политическая ориентация издания.</w:t>
            </w:r>
          </w:p>
          <w:p>
            <w:pPr>
              <w:jc w:val="both"/>
              <w:spacing w:after="0" w:line="240" w:lineRule="auto"/>
              <w:rPr>
                <w:sz w:val="24"/>
                <w:szCs w:val="24"/>
              </w:rPr>
            </w:pPr>
            <w:r>
              <w:rPr>
                <w:rFonts w:ascii="Times New Roman" w:hAnsi="Times New Roman" w:cs="Times New Roman"/>
                <w:color w:val="#000000"/>
                <w:sz w:val="24"/>
                <w:szCs w:val="24"/>
              </w:rPr>
              <w:t> Названия первых газет и наследие пражурналистики. Способы распространения и читательская аудитория первых печатных изданий. Изменение внешнего вида газет во 2-й пол. XVII века. Причины появления первых ежедневных изданий («Лейпцигская газета» (1661); «Дейли курант» (1702) и др.). Своеобразие французских «газет в стихах». Их содержание и круг читателей. «Шутовская газета» Ж. Лорэ (1650).</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Секуляризация знания и развитие науки в XVII веке.</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появления первых европейских научных журналов («Журнал ученых», (1665), Acta Eruditorium, (1682) и др.). Их содержание и жанровая специфика публикуемых материалов. Роль журналов в обмене научными знаниями и распространении новых философских идей. Ориентация на полемику и спор. Философско-литературный журнал П. Бейля «Новости литературной республики» (1684). Общественный резонанс и реакция на него религиозных ортодоксов во Франции. Журнал Ж. Леклерка «Всеобщая историческая библиотека» (1688). Соединение научно-популярного и развлекательного начала в первом журнале «для легкого чтения» «Галантный Меркурий» (1672). «Светскость» и «галантность» журнала. Круг читателей и авторов.</w:t>
            </w:r>
          </w:p>
          <w:p>
            <w:pPr>
              <w:jc w:val="both"/>
              <w:spacing w:after="0" w:line="240" w:lineRule="auto"/>
              <w:rPr>
                <w:sz w:val="24"/>
                <w:szCs w:val="24"/>
              </w:rPr>
            </w:pPr>
            <w:r>
              <w:rPr>
                <w:rFonts w:ascii="Times New Roman" w:hAnsi="Times New Roman" w:cs="Times New Roman"/>
                <w:color w:val="#000000"/>
                <w:sz w:val="24"/>
                <w:szCs w:val="24"/>
              </w:rPr>
              <w:t> Социально-экономическое состояние в Англии накануне революции 1640-1653 годов. Влияние процесса «огораживания» на положение крестьян. Особенности Реформации в Англии. Роль религиозной идеологии в подготовке революции. Догматы пуритан и пуританская публицистика. Политические, экономические и религиозные противоречия английской революции.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Политическая публицистика Европы и Северо-американских колоний 17-18 вв.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Традиции просветительской журналистики в произведениях Б. Франклина. Моральный кодекс американца по произведениям Франклина. Обоснование необходимости независимости Америки в памфлете Т. Пейна «Здравый смысл».Американская концепция свободы печати. Т. Джефферсон — публицист. Т. Джефферсон о свободе печати. Политическая позиция А. Гамильтона и Д. Мэдисона в серии эссе «Федералист». Особенности просветительской идеологии во Франции. Общественная и публицистическая деятельность Вольтера. Религиозная вера и институт церкви в памфлетах Вольтера. Реакция католической церкви на антирелигиозную публицистику французских просветителей. Французские просветители о государстве и обществе.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журналистики в Германии.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Своеобразие немецкого Просвещения: эстетическая и философская проблематика.</w:t>
            </w:r>
          </w:p>
          <w:p>
            <w:pPr>
              <w:jc w:val="both"/>
              <w:spacing w:after="0" w:line="240" w:lineRule="auto"/>
              <w:rPr>
                <w:sz w:val="24"/>
                <w:szCs w:val="24"/>
              </w:rPr>
            </w:pPr>
            <w:r>
              <w:rPr>
                <w:rFonts w:ascii="Times New Roman" w:hAnsi="Times New Roman" w:cs="Times New Roman"/>
                <w:color w:val="#000000"/>
                <w:sz w:val="24"/>
                <w:szCs w:val="24"/>
              </w:rPr>
              <w:t> Немецкие нравоучительные журналы как форма бюргерской журналистики («Разум- ник» (1713), «Беседы живописцев» (1721), «Патриот» (1724) и др.). Их роль в распространении просветительских идей. Журналы Готшеда «Разумные порицательницы» (1725) и «Честный человек» (1727). Влияние английских образцов. Патриотическая тематика в немецких журналах. Тиражи, сфера распространения и круг читателей. Совмещение занимательности формы и образовательно-полезного содержания. Основные жанры немецкой журналистики. Берлинский журнал Ф. Николаи и М. Мендельсона «Письма о новейшей литературе» (1759). Своеобразие «Литературных писем» Лессинга. Журнал Лессинга «Гамбургская драматургия» (1767).</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Английская буржуазная революция и печать тех лет. Расцвет памфлетной публицистики. Появление журналов.</w:t>
            </w:r>
          </w:p>
        </w:tc>
      </w:tr>
      <w:tr>
        <w:trPr>
          <w:trHeight w:hRule="exact" w:val="1122.7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Памфлет: происхождение и эволюция, характерные черты и функции.</w:t>
            </w:r>
          </w:p>
          <w:p>
            <w:pPr>
              <w:jc w:val="both"/>
              <w:spacing w:after="0" w:line="240" w:lineRule="auto"/>
              <w:rPr>
                <w:sz w:val="24"/>
                <w:szCs w:val="24"/>
              </w:rPr>
            </w:pPr>
            <w:r>
              <w:rPr>
                <w:rFonts w:ascii="Times New Roman" w:hAnsi="Times New Roman" w:cs="Times New Roman"/>
                <w:color w:val="#000000"/>
                <w:sz w:val="24"/>
                <w:szCs w:val="24"/>
              </w:rPr>
              <w:t> Памфлетная публицистика английской буржуазной революции.</w:t>
            </w:r>
          </w:p>
          <w:p>
            <w:pPr>
              <w:jc w:val="both"/>
              <w:spacing w:after="0" w:line="240" w:lineRule="auto"/>
              <w:rPr>
                <w:sz w:val="24"/>
                <w:szCs w:val="24"/>
              </w:rPr>
            </w:pPr>
            <w:r>
              <w:rPr>
                <w:rFonts w:ascii="Times New Roman" w:hAnsi="Times New Roman" w:cs="Times New Roman"/>
                <w:color w:val="#000000"/>
                <w:sz w:val="24"/>
                <w:szCs w:val="24"/>
              </w:rPr>
              <w:t> Английская концепция свободы печати.</w:t>
            </w:r>
          </w:p>
          <w:p>
            <w:pPr>
              <w:jc w:val="both"/>
              <w:spacing w:after="0" w:line="240" w:lineRule="auto"/>
              <w:rPr>
                <w:sz w:val="24"/>
                <w:szCs w:val="24"/>
              </w:rPr>
            </w:pPr>
            <w:r>
              <w:rPr>
                <w:rFonts w:ascii="Times New Roman" w:hAnsi="Times New Roman" w:cs="Times New Roman"/>
                <w:color w:val="#000000"/>
                <w:sz w:val="24"/>
                <w:szCs w:val="24"/>
              </w:rPr>
              <w:t> Позиция Мильтона по вопросу цензуры в «Ареопагитике».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«Ареопагитика» и античное ораторское искусство.</w:t>
            </w:r>
          </w:p>
          <w:p>
            <w:pPr>
              <w:jc w:val="both"/>
              <w:spacing w:after="0" w:line="240" w:lineRule="auto"/>
              <w:rPr>
                <w:sz w:val="24"/>
                <w:szCs w:val="24"/>
              </w:rPr>
            </w:pPr>
            <w:r>
              <w:rPr>
                <w:rFonts w:ascii="Times New Roman" w:hAnsi="Times New Roman" w:cs="Times New Roman"/>
                <w:color w:val="#000000"/>
                <w:sz w:val="24"/>
                <w:szCs w:val="24"/>
              </w:rPr>
              <w:t> Право и закон в памфлете Д. Лильберна «Защита прирожденного права Англии».</w:t>
            </w:r>
          </w:p>
          <w:p>
            <w:pPr>
              <w:jc w:val="both"/>
              <w:spacing w:after="0" w:line="240" w:lineRule="auto"/>
              <w:rPr>
                <w:sz w:val="24"/>
                <w:szCs w:val="24"/>
              </w:rPr>
            </w:pPr>
            <w:r>
              <w:rPr>
                <w:rFonts w:ascii="Times New Roman" w:hAnsi="Times New Roman" w:cs="Times New Roman"/>
                <w:color w:val="#000000"/>
                <w:sz w:val="24"/>
                <w:szCs w:val="24"/>
              </w:rPr>
              <w:t> Библейская образность, религиозная риторика и социальные проблемы в трактатах и памфлетах Дж. Уинстэнли.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Качественная и массовая пресса. Движение «разгребателей грязи».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Движение прогрессистов и «разгребателей грязи»: социальные предпосылки и общественный резонанс. Новые методы работы журналистов-макрейкеров. Истоки и характерные черты жанра журналистского расследования (на примере публикаций Н. Блай, Я. Рииса, Л. Стеффенса). Основные тенденции развития американской печати в 1-й пол. XX века. Социальная критика в статьях Дж. Лондона. Очерковые элементы в публикациях Э. Хемингуэя.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Появление радио. Основы организации и финансирования радиовещания. Зарождение оповещения. Телевидение.</w:t>
            </w:r>
          </w:p>
        </w:tc>
      </w:tr>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гражданского радиовещания в Европе. Две модели радиовещания: американская и европейская. Их преимущества и недостатки. Сущность общественной (монополизированной) модели европейского радиовещания: источники финансирования. Предпосылки развития радиовещания в Великобритании. Организация труда и содержание программ Би-Би-Си (1922). Би-Би-Си и британское правительство.</w:t>
            </w:r>
          </w:p>
          <w:p>
            <w:pPr>
              <w:jc w:val="both"/>
              <w:spacing w:after="0" w:line="240" w:lineRule="auto"/>
              <w:rPr>
                <w:sz w:val="24"/>
                <w:szCs w:val="24"/>
              </w:rPr>
            </w:pPr>
            <w:r>
              <w:rPr>
                <w:rFonts w:ascii="Times New Roman" w:hAnsi="Times New Roman" w:cs="Times New Roman"/>
                <w:color w:val="#000000"/>
                <w:sz w:val="24"/>
                <w:szCs w:val="24"/>
              </w:rPr>
              <w:t> Становление радиовещания во Франции. Частные региональные радиостудии и общественные радиостанции. Причины слабого развития радио. Последствия установления государственной монополии на радиовещание. Государственная политика в области радиовещания в Германии в 20-30-е гг. Радио как средство пропаганды при нацистах. Радио как инструмент внешней политики. Причины слабого развития радио в Италии в 1920-е годы. Государственная политика в области вещания в 1930-40-е годы.</w:t>
            </w:r>
          </w:p>
          <w:p>
            <w:pPr>
              <w:jc w:val="both"/>
              <w:spacing w:after="0" w:line="240" w:lineRule="auto"/>
              <w:rPr>
                <w:sz w:val="24"/>
                <w:szCs w:val="24"/>
              </w:rPr>
            </w:pPr>
            <w:r>
              <w:rPr>
                <w:rFonts w:ascii="Times New Roman" w:hAnsi="Times New Roman" w:cs="Times New Roman"/>
                <w:color w:val="#000000"/>
                <w:sz w:val="24"/>
                <w:szCs w:val="24"/>
              </w:rPr>
              <w:t> Радио как пропагандистское оружие воюющих стран во время 2-й мировой войны. Роль передач «Сражающейся Франции» в становлении движения Сопротивления. Причины создания радиостанции «Голос Америки». Научная и экспериментальная предыстория телевидения. Первые шаги механического телевидения (диск Нипкова). Телевизионные технологии как «поле битвы» между информационными корпорациями в США. Изобретения Фарнсуорта и Зворыкина (иконоскоп). Исследования в области телевидения в Европе: эксперименты Бэрда в Англии, публичные опыты в области телевидения в Германии (1928), Италии (1930) и Франции (1932). Первое регулярное телевещание в Англии (1936).</w:t>
            </w:r>
          </w:p>
          <w:p>
            <w:pPr>
              <w:jc w:val="both"/>
              <w:spacing w:after="0" w:line="240" w:lineRule="auto"/>
              <w:rPr>
                <w:sz w:val="24"/>
                <w:szCs w:val="24"/>
              </w:rPr>
            </w:pPr>
            <w:r>
              <w:rPr>
                <w:rFonts w:ascii="Times New Roman" w:hAnsi="Times New Roman" w:cs="Times New Roman"/>
                <w:color w:val="#000000"/>
                <w:sz w:val="24"/>
                <w:szCs w:val="24"/>
              </w:rPr>
              <w:t> Возобновление телевещания во Франции и США (1946). Сущность «телевизионной революции» после окончания 2-й мировой войны. Телевидение как важнейший этап омассовления журналистики. Причины неравномерного распространения телевидения среди стран мира. Экономические интересы и развитие телевидения: роль рекламы Технические средства вещания и политическая ситуация в мире. Три типа телевизионных спутников. Различия в принципах их действия, функциях и охвате территории.</w:t>
            </w:r>
          </w:p>
          <w:p>
            <w:pPr>
              <w:jc w:val="both"/>
              <w:spacing w:after="0" w:line="240" w:lineRule="auto"/>
              <w:rPr>
                <w:sz w:val="24"/>
                <w:szCs w:val="24"/>
              </w:rPr>
            </w:pPr>
            <w:r>
              <w:rPr>
                <w:rFonts w:ascii="Times New Roman" w:hAnsi="Times New Roman" w:cs="Times New Roman"/>
                <w:color w:val="#000000"/>
                <w:sz w:val="24"/>
                <w:szCs w:val="24"/>
              </w:rPr>
              <w:t> Особенности структуры и организации телевизионных систем в зарубежных странах. Развитие механического телевидения в США в 30-е гг. Коммерческая основа американского телевидения: деятельность Д. Сарнова. Распределение функций между тремя национальными телесетями (NBC, CBS, ABC) и мелкими телецентрами в США. Система общественного телевидения (PBS). Новые методы работы на кабельном телевидении (CNN) Т. Тернера. Изменения в системе телевидения США в 80-90-е годы. Общественное телевидение (BBC) и коммерческая сеть ITV в Англии. История британского телевещания. Основные жанры и функции.</w:t>
            </w:r>
          </w:p>
          <w:p>
            <w:pPr>
              <w:jc w:val="both"/>
              <w:spacing w:after="0" w:line="240" w:lineRule="auto"/>
              <w:rPr>
                <w:sz w:val="24"/>
                <w:szCs w:val="24"/>
              </w:rPr>
            </w:pPr>
            <w:r>
              <w:rPr>
                <w:rFonts w:ascii="Times New Roman" w:hAnsi="Times New Roman" w:cs="Times New Roman"/>
                <w:color w:val="#000000"/>
                <w:sz w:val="24"/>
                <w:szCs w:val="24"/>
              </w:rPr>
              <w:t> Развитие механического телевидения в Германии в 1920-30-е гг. Телевещание в период нацистского правления. Первые шаги электронного телевидения. Место телевидения в общественной жизни и государственной системе послевоенной	Германии. Принцип территориального представительства в совете телесети ZDF.</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репортажа, интервью. Развитие периодики по типам изданий в первой половине XX века.</w:t>
            </w:r>
          </w:p>
        </w:tc>
      </w:tr>
      <w:tr>
        <w:trPr>
          <w:trHeight w:hRule="exact" w:val="891.11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Европейские периодические издания были дифференцированы по идейно-политическим признакам, образуя несколько крупных групп:</w:t>
            </w:r>
          </w:p>
          <w:p>
            <w:pPr>
              <w:jc w:val="both"/>
              <w:spacing w:after="0" w:line="240" w:lineRule="auto"/>
              <w:rPr>
                <w:sz w:val="24"/>
                <w:szCs w:val="24"/>
              </w:rPr>
            </w:pPr>
            <w:r>
              <w:rPr>
                <w:rFonts w:ascii="Times New Roman" w:hAnsi="Times New Roman" w:cs="Times New Roman"/>
                <w:color w:val="#000000"/>
                <w:sz w:val="24"/>
                <w:szCs w:val="24"/>
              </w:rPr>
              <w:t> – монархическая пресса – сохраняла сильные позиции в основном до первой мировой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войны, в итоге которой многие монархические режимы сменились республиканскими; – христианско-клерикальные издания. К их числу относится, например, ватиканская газета «Osservatore Romano» («Римский обозреватель»); – христианско-демократическая пе-чать является рупором светских партий, опирающихся на идеологические установки хри- стианской демократии – в том числе немецкие газеты «General Anzeiger» («Всеобщий вест-ник»), «Bayernkurier» («Баварский курьер»), итальянская «Popolo» («Народ») и другие из-дания;</w:t>
            </w:r>
          </w:p>
          <w:p>
            <w:pPr>
              <w:jc w:val="both"/>
              <w:spacing w:after="0" w:line="240" w:lineRule="auto"/>
              <w:rPr>
                <w:sz w:val="24"/>
                <w:szCs w:val="24"/>
              </w:rPr>
            </w:pPr>
            <w:r>
              <w:rPr>
                <w:rFonts w:ascii="Times New Roman" w:hAnsi="Times New Roman" w:cs="Times New Roman"/>
                <w:color w:val="#000000"/>
                <w:sz w:val="24"/>
                <w:szCs w:val="24"/>
              </w:rPr>
              <w:t> – либеральная пресса представлена изданиями, многие из которых были созданы в период апогея политического движения либералов XIX в. – например, барселонская газета «La Vanguardia» («Авангард»), основанная в 1881 г.;</w:t>
            </w:r>
          </w:p>
          <w:p>
            <w:pPr>
              <w:jc w:val="both"/>
              <w:spacing w:after="0" w:line="240" w:lineRule="auto"/>
              <w:rPr>
                <w:sz w:val="24"/>
                <w:szCs w:val="24"/>
              </w:rPr>
            </w:pPr>
            <w:r>
              <w:rPr>
                <w:rFonts w:ascii="Times New Roman" w:hAnsi="Times New Roman" w:cs="Times New Roman"/>
                <w:color w:val="#000000"/>
                <w:sz w:val="24"/>
                <w:szCs w:val="24"/>
              </w:rPr>
              <w:t> – социал-демократическая печать, представленная органами партий – членов Социа- листического Интернационала;</w:t>
            </w:r>
          </w:p>
          <w:p>
            <w:pPr>
              <w:jc w:val="both"/>
              <w:spacing w:after="0" w:line="240" w:lineRule="auto"/>
              <w:rPr>
                <w:sz w:val="24"/>
                <w:szCs w:val="24"/>
              </w:rPr>
            </w:pPr>
            <w:r>
              <w:rPr>
                <w:rFonts w:ascii="Times New Roman" w:hAnsi="Times New Roman" w:cs="Times New Roman"/>
                <w:color w:val="#000000"/>
                <w:sz w:val="24"/>
                <w:szCs w:val="24"/>
              </w:rPr>
              <w:t> – коммунистическая пресса, издаваемая компартиями, созданными после 1917 г. на базе левого крыла социалистических и социал-демократических партий;</w:t>
            </w:r>
          </w:p>
          <w:p>
            <w:pPr>
              <w:jc w:val="both"/>
              <w:spacing w:after="0" w:line="240" w:lineRule="auto"/>
              <w:rPr>
                <w:sz w:val="24"/>
                <w:szCs w:val="24"/>
              </w:rPr>
            </w:pPr>
            <w:r>
              <w:rPr>
                <w:rFonts w:ascii="Times New Roman" w:hAnsi="Times New Roman" w:cs="Times New Roman"/>
                <w:color w:val="#000000"/>
                <w:sz w:val="24"/>
                <w:szCs w:val="24"/>
              </w:rPr>
              <w:t> – правонационалистические издания – органы прессы шовинистической или близкой к ней направленности – например, печать сторонников Де Голля во Франции до 1968 г. (газета «Le Parisien Libéré» – «Освобожденный парижанин» и др.);</w:t>
            </w:r>
          </w:p>
          <w:p>
            <w:pPr>
              <w:jc w:val="both"/>
              <w:spacing w:after="0" w:line="240" w:lineRule="auto"/>
              <w:rPr>
                <w:sz w:val="24"/>
                <w:szCs w:val="24"/>
              </w:rPr>
            </w:pPr>
            <w:r>
              <w:rPr>
                <w:rFonts w:ascii="Times New Roman" w:hAnsi="Times New Roman" w:cs="Times New Roman"/>
                <w:color w:val="#000000"/>
                <w:sz w:val="24"/>
                <w:szCs w:val="24"/>
              </w:rPr>
              <w:t> – фашистская и неофашистская периодика – наиболее известными образцами такого рода прессы являлась печать германского рейха в период нахождения у власти нацистов;</w:t>
            </w:r>
          </w:p>
          <w:p>
            <w:pPr>
              <w:jc w:val="both"/>
              <w:spacing w:after="0" w:line="240" w:lineRule="auto"/>
              <w:rPr>
                <w:sz w:val="24"/>
                <w:szCs w:val="24"/>
              </w:rPr>
            </w:pPr>
            <w:r>
              <w:rPr>
                <w:rFonts w:ascii="Times New Roman" w:hAnsi="Times New Roman" w:cs="Times New Roman"/>
                <w:color w:val="#000000"/>
                <w:sz w:val="24"/>
                <w:szCs w:val="24"/>
              </w:rPr>
              <w:t> – печать «экологических» партии и движений.</w:t>
            </w:r>
          </w:p>
          <w:p>
            <w:pPr>
              <w:jc w:val="both"/>
              <w:spacing w:after="0" w:line="240" w:lineRule="auto"/>
              <w:rPr>
                <w:sz w:val="24"/>
                <w:szCs w:val="24"/>
              </w:rPr>
            </w:pPr>
            <w:r>
              <w:rPr>
                <w:rFonts w:ascii="Times New Roman" w:hAnsi="Times New Roman" w:cs="Times New Roman"/>
                <w:color w:val="#000000"/>
                <w:sz w:val="24"/>
                <w:szCs w:val="24"/>
              </w:rPr>
              <w:t> В двадцатые-тридцатые годы XX в. оформилась большая типологическая группа жур- нальной периодики – журналы новостей. Родоначальником и ярким представителем этого типа журналов является «Time». Характерным элементом содержания современных ежене -дельных журналов новостей – как в США, так и зарубежных странах – является наличие в каждом номере «гвоздевого» специального репортажа (или статьи), посвященных одной из наиболее злободневных новостей или проблем политического, экономического или обще-ственного развития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Изменение характера и организации редакционной работы. Этические кодексы журналистов.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Профессиональные нормы деятельности журналиста. Особенности работы журнали-ста с позиции этических норм и общественных устоев современного мира. Намеренные и ненамеренные нарушения общественных норм со стороны журналиста. Возможные по- следствия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Колониальная пресса. Издания стран метрополий. Клерикальная пресса. Пат- риотические издания.</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Зарождение периодической печати в колониальных владениях. Виды колониальной прессы. Основные группы изданий:</w:t>
            </w:r>
          </w:p>
          <w:p>
            <w:pPr>
              <w:jc w:val="both"/>
              <w:spacing w:after="0" w:line="240" w:lineRule="auto"/>
              <w:rPr>
                <w:sz w:val="24"/>
                <w:szCs w:val="24"/>
              </w:rPr>
            </w:pPr>
            <w:r>
              <w:rPr>
                <w:rFonts w:ascii="Times New Roman" w:hAnsi="Times New Roman" w:cs="Times New Roman"/>
                <w:color w:val="#000000"/>
                <w:sz w:val="24"/>
                <w:szCs w:val="24"/>
              </w:rPr>
              <w:t> - издания для колонизаторов подобные издания помогали выходцам из метрополий поддерживать контакты с родной для них культурой, преодолевать ностальгические на- строения. На страницах этой печати пропагандировались идеи расового превосходства европейцев. Газеты: 1722 г. в Мехико ежемесячная La Gaseta de Mexico y Noticias de Nueva Espana, гватемальская La Gaseta De Goatemala (1729–31), издававшаяся в перу с 1743г. La Gaseta de Lima.</w:t>
            </w:r>
          </w:p>
          <w:p>
            <w:pPr>
              <w:jc w:val="both"/>
              <w:spacing w:after="0" w:line="240" w:lineRule="auto"/>
              <w:rPr>
                <w:sz w:val="24"/>
                <w:szCs w:val="24"/>
              </w:rPr>
            </w:pPr>
            <w:r>
              <w:rPr>
                <w:rFonts w:ascii="Times New Roman" w:hAnsi="Times New Roman" w:cs="Times New Roman"/>
                <w:color w:val="#000000"/>
                <w:sz w:val="24"/>
                <w:szCs w:val="24"/>
              </w:rPr>
              <w:t> - светские издания для коренного населения по мере расширения круга грамотных людей из числа представителей коренного населения формировалась потенциальная ауди-тория «туземной прессы», адресованная местным жителям и призванных воспитывать их в духе покорности иностранному господству.</w:t>
            </w:r>
          </w:p>
          <w:p>
            <w:pPr>
              <w:jc w:val="both"/>
              <w:spacing w:after="0" w:line="240" w:lineRule="auto"/>
              <w:rPr>
                <w:sz w:val="24"/>
                <w:szCs w:val="24"/>
              </w:rPr>
            </w:pPr>
            <w:r>
              <w:rPr>
                <w:rFonts w:ascii="Times New Roman" w:hAnsi="Times New Roman" w:cs="Times New Roman"/>
                <w:color w:val="#000000"/>
                <w:sz w:val="24"/>
                <w:szCs w:val="24"/>
              </w:rPr>
              <w:t> - религиозная (миссионерская) пресса для коренного населения выпуск периодиче-ских изданий на местных языках с целью духовной переориентации жителей колоний на ценности христианской цивилизации, распространения представлений о «богоданности» иноземного господства, совпадали с основными целями колониальной экспансии европейских метрополий. Новый тип печати в Африке:</w:t>
            </w:r>
          </w:p>
          <w:p>
            <w:pPr>
              <w:jc w:val="both"/>
              <w:spacing w:after="0" w:line="240" w:lineRule="auto"/>
              <w:rPr>
                <w:sz w:val="24"/>
                <w:szCs w:val="24"/>
              </w:rPr>
            </w:pPr>
            <w:r>
              <w:rPr>
                <w:rFonts w:ascii="Times New Roman" w:hAnsi="Times New Roman" w:cs="Times New Roman"/>
                <w:color w:val="#000000"/>
                <w:sz w:val="24"/>
                <w:szCs w:val="24"/>
              </w:rPr>
              <w:t> - печать религиозных миссий: католических, протестантских. Также в 60-е годы по- являются газеты религиозных миссий.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Военные репортеры. Периодика Германии, Франции, США 1914–1919 гг. Крах нацист-ской пропаганды. Радио в годы Второй мировой войны.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и политическая ситуация в 20-е годы и положение немецкой печати. Изменение тематики и места в политической жизни. Художественная публицистика Э. Киша («Цари, попы, большевики» (1927) и др.). «Нацистская революция» начала 30-х годов и ее последствия для немецкой журналистики. Истоки доктрины одностороннего манипулирования общественным мнением. Сущность каузалистского подхода к функционированию журналистики. Деятельное участие Й. Геббельса в продвижении идей нацизма. Пропаганда, агитация и журналистика: сходства и различия. Пять методов пропаганды и их использование в публицистических жанрах (формах). Эмоциональное и интеллектуальное начало в нацистской пропаганде. Гитлер о пропаганде («Моя борьба»). Книга А. Розенберга «Миф XX века» (1934) и мировоззренческие основы пропаганды. Деятельность министерства пропаганды в 1933-45 гг. Отношение нацистов к понятию «общественное мнение». Нацистская периодика. «Фелкишер беобахтер» – нацистский официоз. Организация работы газеты Ю. Штрейхера «Дер штурмер».</w:t>
            </w:r>
          </w:p>
          <w:p>
            <w:pPr>
              <w:jc w:val="both"/>
              <w:spacing w:after="0" w:line="240" w:lineRule="auto"/>
              <w:rPr>
                <w:sz w:val="24"/>
                <w:szCs w:val="24"/>
              </w:rPr>
            </w:pPr>
            <w:r>
              <w:rPr>
                <w:rFonts w:ascii="Times New Roman" w:hAnsi="Times New Roman" w:cs="Times New Roman"/>
                <w:color w:val="#000000"/>
                <w:sz w:val="24"/>
                <w:szCs w:val="24"/>
              </w:rPr>
              <w:t> Непериодическая пропагандистская продукция 30-40-х годов (брошюры, листовки, плакаты и т. д.) как подмена периодической печати. Карикатуры, рисунки и другие способы визуального воздействия. Журналистика Германии в конце 1940-х годов. Политика оккупационных властей в области СМИ.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Значение печатного дела. Социально-экономические и культурные предпосылки появления печатных изданий. Публицистика эпохи Реформации. Первые периодические печатные издания Европы.</w:t>
            </w:r>
          </w:p>
        </w:tc>
      </w:tr>
      <w:tr>
        <w:trPr>
          <w:trHeight w:hRule="exact" w:val="21.31518"/>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Первые европейские печатные периодические издания начала XVII века («Avisa Relation oder Zeitung» И. Каролюса (Аугсбург, 1609) и др.).</w:t>
            </w:r>
          </w:p>
          <w:p>
            <w:pPr>
              <w:jc w:val="left"/>
              <w:spacing w:after="0" w:line="240" w:lineRule="auto"/>
              <w:rPr>
                <w:sz w:val="24"/>
                <w:szCs w:val="24"/>
              </w:rPr>
            </w:pPr>
            <w:r>
              <w:rPr>
                <w:rFonts w:ascii="Times New Roman" w:hAnsi="Times New Roman" w:cs="Times New Roman"/>
                <w:color w:val="#000000"/>
                <w:sz w:val="24"/>
                <w:szCs w:val="24"/>
              </w:rPr>
              <w:t> 2.	Их внешний вид, содержание и качество печати. Переводная информация из других стран и место внутренних новостей.</w:t>
            </w:r>
          </w:p>
          <w:p>
            <w:pPr>
              <w:jc w:val="left"/>
              <w:spacing w:after="0" w:line="240" w:lineRule="auto"/>
              <w:rPr>
                <w:sz w:val="24"/>
                <w:szCs w:val="24"/>
              </w:rPr>
            </w:pPr>
            <w:r>
              <w:rPr>
                <w:rFonts w:ascii="Times New Roman" w:hAnsi="Times New Roman" w:cs="Times New Roman"/>
                <w:color w:val="#000000"/>
                <w:sz w:val="24"/>
                <w:szCs w:val="24"/>
              </w:rPr>
              <w:t> 3.	 Этапы распространения газет в Европе. Генетическая связь первых газет с письмами, итальянскими Avvisi и «книгами новостей».</w:t>
            </w:r>
          </w:p>
          <w:p>
            <w:pPr>
              <w:jc w:val="left"/>
              <w:spacing w:after="0" w:line="240" w:lineRule="auto"/>
              <w:rPr>
                <w:sz w:val="24"/>
                <w:szCs w:val="24"/>
              </w:rPr>
            </w:pPr>
            <w:r>
              <w:rPr>
                <w:rFonts w:ascii="Times New Roman" w:hAnsi="Times New Roman" w:cs="Times New Roman"/>
                <w:color w:val="#000000"/>
                <w:sz w:val="24"/>
                <w:szCs w:val="24"/>
              </w:rPr>
              <w:t> 4.	Роль голландских «курантов» в становлении английской и французской журналистики.</w:t>
            </w:r>
          </w:p>
          <w:p>
            <w:pPr>
              <w:jc w:val="left"/>
              <w:spacing w:after="0" w:line="240" w:lineRule="auto"/>
              <w:rPr>
                <w:sz w:val="24"/>
                <w:szCs w:val="24"/>
              </w:rPr>
            </w:pPr>
            <w:r>
              <w:rPr>
                <w:rFonts w:ascii="Times New Roman" w:hAnsi="Times New Roman" w:cs="Times New Roman"/>
                <w:color w:val="#000000"/>
                <w:sz w:val="24"/>
                <w:szCs w:val="24"/>
              </w:rPr>
              <w:t> 5.	Первые издатели европейской периодики. Деятельность Т. Ренодо (1585—1643) во «Французском вестнике». Ренодо — основатель и редактор «Газетт». Формат, периодичность, тираж, журналистский штат, способы распространения и политическая ориентация издания.</w:t>
            </w:r>
          </w:p>
          <w:p>
            <w:pPr>
              <w:jc w:val="left"/>
              <w:spacing w:after="0" w:line="240" w:lineRule="auto"/>
              <w:rPr>
                <w:sz w:val="24"/>
                <w:szCs w:val="24"/>
              </w:rPr>
            </w:pPr>
            <w:r>
              <w:rPr>
                <w:rFonts w:ascii="Times New Roman" w:hAnsi="Times New Roman" w:cs="Times New Roman"/>
                <w:color w:val="#000000"/>
                <w:sz w:val="24"/>
                <w:szCs w:val="24"/>
              </w:rPr>
              <w:t> 6.	Названия первых газет и наследие пражурналистики. С</w:t>
            </w:r>
          </w:p>
          <w:p>
            <w:pPr>
              <w:jc w:val="left"/>
              <w:spacing w:after="0" w:line="240" w:lineRule="auto"/>
              <w:rPr>
                <w:sz w:val="24"/>
                <w:szCs w:val="24"/>
              </w:rPr>
            </w:pPr>
            <w:r>
              <w:rPr>
                <w:rFonts w:ascii="Times New Roman" w:hAnsi="Times New Roman" w:cs="Times New Roman"/>
                <w:color w:val="#000000"/>
                <w:sz w:val="24"/>
                <w:szCs w:val="24"/>
              </w:rPr>
              <w:t> 7.	пособы распространения и читательская аудитория первых печатных изданий. Изменение внешнего вида газет во 2-й пол. XVII века.</w:t>
            </w:r>
          </w:p>
          <w:p>
            <w:pPr>
              <w:jc w:val="left"/>
              <w:spacing w:after="0" w:line="240" w:lineRule="auto"/>
              <w:rPr>
                <w:sz w:val="24"/>
                <w:szCs w:val="24"/>
              </w:rPr>
            </w:pPr>
            <w:r>
              <w:rPr>
                <w:rFonts w:ascii="Times New Roman" w:hAnsi="Times New Roman" w:cs="Times New Roman"/>
                <w:color w:val="#000000"/>
                <w:sz w:val="24"/>
                <w:szCs w:val="24"/>
              </w:rPr>
              <w:t> 8.	Причины появления первых ежедневных изданий («Лейпцигская газета» (1661); «Дейли курант» (1702) и др.). Своеобразие французских «газет в стихах». Их содержание и круг читателей. «Шутовская газета» Ж. Лорэ (1650).</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Секуляризация знания и развитие науки в XVII веке.</w:t>
            </w:r>
          </w:p>
        </w:tc>
      </w:tr>
      <w:tr>
        <w:trPr>
          <w:trHeight w:hRule="exact" w:val="21.31518"/>
        </w:trPr>
        <w:tc>
          <w:tcPr>
            <w:tcW w:w="9640" w:type="dxa"/>
          </w:tcPr>
          <w:p/>
        </w:tc>
      </w:tr>
      <w:tr>
        <w:trPr>
          <w:trHeight w:hRule="exact" w:val="3680.4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Причины появления первых европейских научных журналов («Журнал ученых», (1665), Acta Eruditorium, (1682) и др.). Их содержание и жанровая специфика публикуемых материалов.</w:t>
            </w:r>
          </w:p>
          <w:p>
            <w:pPr>
              <w:jc w:val="left"/>
              <w:spacing w:after="0" w:line="240" w:lineRule="auto"/>
              <w:rPr>
                <w:sz w:val="24"/>
                <w:szCs w:val="24"/>
              </w:rPr>
            </w:pPr>
            <w:r>
              <w:rPr>
                <w:rFonts w:ascii="Times New Roman" w:hAnsi="Times New Roman" w:cs="Times New Roman"/>
                <w:color w:val="#000000"/>
                <w:sz w:val="24"/>
                <w:szCs w:val="24"/>
              </w:rPr>
              <w:t> 2.	Роль журналов в обмене научными знаниями и распространении новых философских идей. Ориентация на полемику и спор.</w:t>
            </w:r>
          </w:p>
          <w:p>
            <w:pPr>
              <w:jc w:val="left"/>
              <w:spacing w:after="0" w:line="240" w:lineRule="auto"/>
              <w:rPr>
                <w:sz w:val="24"/>
                <w:szCs w:val="24"/>
              </w:rPr>
            </w:pPr>
            <w:r>
              <w:rPr>
                <w:rFonts w:ascii="Times New Roman" w:hAnsi="Times New Roman" w:cs="Times New Roman"/>
                <w:color w:val="#000000"/>
                <w:sz w:val="24"/>
                <w:szCs w:val="24"/>
              </w:rPr>
              <w:t> 3.	Философско-литературный журнал П. Бейля «Новости литературной республики» (1684). Общественный резонанс и реакция на него религиозных ортодоксов во Франции.</w:t>
            </w:r>
          </w:p>
          <w:p>
            <w:pPr>
              <w:jc w:val="left"/>
              <w:spacing w:after="0" w:line="240" w:lineRule="auto"/>
              <w:rPr>
                <w:sz w:val="24"/>
                <w:szCs w:val="24"/>
              </w:rPr>
            </w:pPr>
            <w:r>
              <w:rPr>
                <w:rFonts w:ascii="Times New Roman" w:hAnsi="Times New Roman" w:cs="Times New Roman"/>
                <w:color w:val="#000000"/>
                <w:sz w:val="24"/>
                <w:szCs w:val="24"/>
              </w:rPr>
              <w:t> 4.	Журнал Ж. Леклерка «Всеобщая историческая библиотека» (1688). Соединение научно- популярного и развлекательного начала в первом журнале «для легкого чтения» «Галантный Меркурий» (1672). «Светскость» и «галантность» журнала. Круг читателей и авторов.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Социально-экономическое состояние в Англии накануне революции 1640-1653 годов. Влияние процесса «огораживания» на положение крестьян. Особенности Реформации в Англии.</w:t>
            </w:r>
          </w:p>
          <w:p>
            <w:pPr>
              <w:jc w:val="left"/>
              <w:spacing w:after="0" w:line="240" w:lineRule="auto"/>
              <w:rPr>
                <w:sz w:val="24"/>
                <w:szCs w:val="24"/>
              </w:rPr>
            </w:pPr>
            <w:r>
              <w:rPr>
                <w:rFonts w:ascii="Times New Roman" w:hAnsi="Times New Roman" w:cs="Times New Roman"/>
                <w:color w:val="#000000"/>
                <w:sz w:val="24"/>
                <w:szCs w:val="24"/>
              </w:rPr>
              <w:t> 6.	Роль религиозной идеологии в подготовке революции. Догматы пуритан и пуританская публицистика.</w:t>
            </w:r>
          </w:p>
          <w:p>
            <w:pPr>
              <w:jc w:val="left"/>
              <w:spacing w:after="0" w:line="240" w:lineRule="auto"/>
              <w:rPr>
                <w:sz w:val="24"/>
                <w:szCs w:val="24"/>
              </w:rPr>
            </w:pPr>
            <w:r>
              <w:rPr>
                <w:rFonts w:ascii="Times New Roman" w:hAnsi="Times New Roman" w:cs="Times New Roman"/>
                <w:color w:val="#000000"/>
                <w:sz w:val="24"/>
                <w:szCs w:val="24"/>
              </w:rPr>
              <w:t> 7.	Политические, экономические и религиозные противоречия английской революции.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Политическая публицистика Европы и Северо-американских колоний 17-18 вв.</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Традиции просветительской журналистики в произведениях Б. Франклина.</w:t>
            </w:r>
          </w:p>
          <w:p>
            <w:pPr>
              <w:jc w:val="left"/>
              <w:spacing w:after="0" w:line="240" w:lineRule="auto"/>
              <w:rPr>
                <w:sz w:val="24"/>
                <w:szCs w:val="24"/>
              </w:rPr>
            </w:pPr>
            <w:r>
              <w:rPr>
                <w:rFonts w:ascii="Times New Roman" w:hAnsi="Times New Roman" w:cs="Times New Roman"/>
                <w:color w:val="#000000"/>
                <w:sz w:val="24"/>
                <w:szCs w:val="24"/>
              </w:rPr>
              <w:t> 2.	Моральный кодекс американца по произведениям Франклина.</w:t>
            </w:r>
          </w:p>
          <w:p>
            <w:pPr>
              <w:jc w:val="left"/>
              <w:spacing w:after="0" w:line="240" w:lineRule="auto"/>
              <w:rPr>
                <w:sz w:val="24"/>
                <w:szCs w:val="24"/>
              </w:rPr>
            </w:pPr>
            <w:r>
              <w:rPr>
                <w:rFonts w:ascii="Times New Roman" w:hAnsi="Times New Roman" w:cs="Times New Roman"/>
                <w:color w:val="#000000"/>
                <w:sz w:val="24"/>
                <w:szCs w:val="24"/>
              </w:rPr>
              <w:t> 3.	Обоснование необходимости независимости Америки в памфлете Т. Пейна «Здравый смысл».</w:t>
            </w:r>
          </w:p>
          <w:p>
            <w:pPr>
              <w:jc w:val="left"/>
              <w:spacing w:after="0" w:line="240" w:lineRule="auto"/>
              <w:rPr>
                <w:sz w:val="24"/>
                <w:szCs w:val="24"/>
              </w:rPr>
            </w:pPr>
            <w:r>
              <w:rPr>
                <w:rFonts w:ascii="Times New Roman" w:hAnsi="Times New Roman" w:cs="Times New Roman"/>
                <w:color w:val="#000000"/>
                <w:sz w:val="24"/>
                <w:szCs w:val="24"/>
              </w:rPr>
              <w:t> 4.	Американская концепция свободы печати.</w:t>
            </w:r>
          </w:p>
          <w:p>
            <w:pPr>
              <w:jc w:val="left"/>
              <w:spacing w:after="0" w:line="240" w:lineRule="auto"/>
              <w:rPr>
                <w:sz w:val="24"/>
                <w:szCs w:val="24"/>
              </w:rPr>
            </w:pPr>
            <w:r>
              <w:rPr>
                <w:rFonts w:ascii="Times New Roman" w:hAnsi="Times New Roman" w:cs="Times New Roman"/>
                <w:color w:val="#000000"/>
                <w:sz w:val="24"/>
                <w:szCs w:val="24"/>
              </w:rPr>
              <w:t> 5.	Т. Джефферсон — публицист. Т. Джефферсон о свободе печати.</w:t>
            </w:r>
          </w:p>
          <w:p>
            <w:pPr>
              <w:jc w:val="left"/>
              <w:spacing w:after="0" w:line="240" w:lineRule="auto"/>
              <w:rPr>
                <w:sz w:val="24"/>
                <w:szCs w:val="24"/>
              </w:rPr>
            </w:pPr>
            <w:r>
              <w:rPr>
                <w:rFonts w:ascii="Times New Roman" w:hAnsi="Times New Roman" w:cs="Times New Roman"/>
                <w:color w:val="#000000"/>
                <w:sz w:val="24"/>
                <w:szCs w:val="24"/>
              </w:rPr>
              <w:t> 6.	Политическая позиция А. Гамильтона и Д. Мэдисона в серии эссе «Федералист».</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журналистики в Германии.</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Своеобразие немецкого Просвещения: эстетическая и философская проблематика.</w:t>
            </w:r>
          </w:p>
          <w:p>
            <w:pPr>
              <w:jc w:val="left"/>
              <w:spacing w:after="0" w:line="240" w:lineRule="auto"/>
              <w:rPr>
                <w:sz w:val="24"/>
                <w:szCs w:val="24"/>
              </w:rPr>
            </w:pPr>
            <w:r>
              <w:rPr>
                <w:rFonts w:ascii="Times New Roman" w:hAnsi="Times New Roman" w:cs="Times New Roman"/>
                <w:color w:val="#000000"/>
                <w:sz w:val="24"/>
                <w:szCs w:val="24"/>
              </w:rPr>
              <w:t> 2.	Немецкие нравоучительные журналы как форма бюргерской журналистики («Разумник» (1713), «Беседы живописцев» (1721), «Патриот» (1724) и др.).</w:t>
            </w:r>
          </w:p>
          <w:p>
            <w:pPr>
              <w:jc w:val="left"/>
              <w:spacing w:after="0" w:line="240" w:lineRule="auto"/>
              <w:rPr>
                <w:sz w:val="24"/>
                <w:szCs w:val="24"/>
              </w:rPr>
            </w:pPr>
            <w:r>
              <w:rPr>
                <w:rFonts w:ascii="Times New Roman" w:hAnsi="Times New Roman" w:cs="Times New Roman"/>
                <w:color w:val="#000000"/>
                <w:sz w:val="24"/>
                <w:szCs w:val="24"/>
              </w:rPr>
              <w:t> 3.	Их роль в распространении просветительских идей. Журналы Готшеда «Разумные порицательницы» (1725) и «Честный человек» (1727).</w:t>
            </w:r>
          </w:p>
          <w:p>
            <w:pPr>
              <w:jc w:val="left"/>
              <w:spacing w:after="0" w:line="240" w:lineRule="auto"/>
              <w:rPr>
                <w:sz w:val="24"/>
                <w:szCs w:val="24"/>
              </w:rPr>
            </w:pPr>
            <w:r>
              <w:rPr>
                <w:rFonts w:ascii="Times New Roman" w:hAnsi="Times New Roman" w:cs="Times New Roman"/>
                <w:color w:val="#000000"/>
                <w:sz w:val="24"/>
                <w:szCs w:val="24"/>
              </w:rPr>
              <w:t> 4.	 Влияние английских образцов. Патриотическая тематика в немецких журналах. Тиражи, сфера распространения и круг читателей.</w:t>
            </w:r>
          </w:p>
          <w:p>
            <w:pPr>
              <w:jc w:val="left"/>
              <w:spacing w:after="0" w:line="240" w:lineRule="auto"/>
              <w:rPr>
                <w:sz w:val="24"/>
                <w:szCs w:val="24"/>
              </w:rPr>
            </w:pPr>
            <w:r>
              <w:rPr>
                <w:rFonts w:ascii="Times New Roman" w:hAnsi="Times New Roman" w:cs="Times New Roman"/>
                <w:color w:val="#000000"/>
                <w:sz w:val="24"/>
                <w:szCs w:val="24"/>
              </w:rPr>
              <w:t> 5.	Совмещение занимательности формы и образовательно-полезного содержания. Основные жанры немецкой журналистики.</w:t>
            </w:r>
          </w:p>
          <w:p>
            <w:pPr>
              <w:jc w:val="left"/>
              <w:spacing w:after="0" w:line="240" w:lineRule="auto"/>
              <w:rPr>
                <w:sz w:val="24"/>
                <w:szCs w:val="24"/>
              </w:rPr>
            </w:pPr>
            <w:r>
              <w:rPr>
                <w:rFonts w:ascii="Times New Roman" w:hAnsi="Times New Roman" w:cs="Times New Roman"/>
                <w:color w:val="#000000"/>
                <w:sz w:val="24"/>
                <w:szCs w:val="24"/>
              </w:rPr>
              <w:t> 6.	Берлинский журнал Ф. Николаи и М. Мендельсона «Письма о новейшей литературе» (1759).</w:t>
            </w:r>
          </w:p>
          <w:p>
            <w:pPr>
              <w:jc w:val="left"/>
              <w:spacing w:after="0" w:line="240" w:lineRule="auto"/>
              <w:rPr>
                <w:sz w:val="24"/>
                <w:szCs w:val="24"/>
              </w:rPr>
            </w:pPr>
            <w:r>
              <w:rPr>
                <w:rFonts w:ascii="Times New Roman" w:hAnsi="Times New Roman" w:cs="Times New Roman"/>
                <w:color w:val="#000000"/>
                <w:sz w:val="24"/>
                <w:szCs w:val="24"/>
              </w:rPr>
              <w:t> 7.	Своеобразие «Литературных писем» Лессинга. Журнал Лессинга «Гамбургская драматургия» (1767).</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Английская буржуазная революция и печать тех лет. Расцвет памфлетной публицистики. Появление журналов.</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Памфлет: происхождение и эволюция, характерные черты и функции.</w:t>
            </w:r>
          </w:p>
          <w:p>
            <w:pPr>
              <w:jc w:val="left"/>
              <w:spacing w:after="0" w:line="240" w:lineRule="auto"/>
              <w:rPr>
                <w:sz w:val="24"/>
                <w:szCs w:val="24"/>
              </w:rPr>
            </w:pPr>
            <w:r>
              <w:rPr>
                <w:rFonts w:ascii="Times New Roman" w:hAnsi="Times New Roman" w:cs="Times New Roman"/>
                <w:color w:val="#000000"/>
                <w:sz w:val="24"/>
                <w:szCs w:val="24"/>
              </w:rPr>
              <w:t> 2.	Памфлетная публицистика английской буржуазной революции.</w:t>
            </w:r>
          </w:p>
          <w:p>
            <w:pPr>
              <w:jc w:val="left"/>
              <w:spacing w:after="0" w:line="240" w:lineRule="auto"/>
              <w:rPr>
                <w:sz w:val="24"/>
                <w:szCs w:val="24"/>
              </w:rPr>
            </w:pPr>
            <w:r>
              <w:rPr>
                <w:rFonts w:ascii="Times New Roman" w:hAnsi="Times New Roman" w:cs="Times New Roman"/>
                <w:color w:val="#000000"/>
                <w:sz w:val="24"/>
                <w:szCs w:val="24"/>
              </w:rPr>
              <w:t> 3.	Английская концепция свободы печати.</w:t>
            </w:r>
          </w:p>
          <w:p>
            <w:pPr>
              <w:jc w:val="left"/>
              <w:spacing w:after="0" w:line="240" w:lineRule="auto"/>
              <w:rPr>
                <w:sz w:val="24"/>
                <w:szCs w:val="24"/>
              </w:rPr>
            </w:pPr>
            <w:r>
              <w:rPr>
                <w:rFonts w:ascii="Times New Roman" w:hAnsi="Times New Roman" w:cs="Times New Roman"/>
                <w:color w:val="#000000"/>
                <w:sz w:val="24"/>
                <w:szCs w:val="24"/>
              </w:rPr>
              <w:t> 4.	Позиция Мильтона по вопросу цензуры в «Ареопагитике».</w:t>
            </w:r>
          </w:p>
          <w:p>
            <w:pPr>
              <w:jc w:val="left"/>
              <w:spacing w:after="0" w:line="240" w:lineRule="auto"/>
              <w:rPr>
                <w:sz w:val="24"/>
                <w:szCs w:val="24"/>
              </w:rPr>
            </w:pPr>
            <w:r>
              <w:rPr>
                <w:rFonts w:ascii="Times New Roman" w:hAnsi="Times New Roman" w:cs="Times New Roman"/>
                <w:color w:val="#000000"/>
                <w:sz w:val="24"/>
                <w:szCs w:val="24"/>
              </w:rPr>
              <w:t> 5.	«Ареопагитика» и античное ораторское искусство.</w:t>
            </w:r>
          </w:p>
          <w:p>
            <w:pPr>
              <w:jc w:val="left"/>
              <w:spacing w:after="0" w:line="240" w:lineRule="auto"/>
              <w:rPr>
                <w:sz w:val="24"/>
                <w:szCs w:val="24"/>
              </w:rPr>
            </w:pPr>
            <w:r>
              <w:rPr>
                <w:rFonts w:ascii="Times New Roman" w:hAnsi="Times New Roman" w:cs="Times New Roman"/>
                <w:color w:val="#000000"/>
                <w:sz w:val="24"/>
                <w:szCs w:val="24"/>
              </w:rPr>
              <w:t> 6.	Право и закон в памфлете Д. Лильберна «Защита прирожденного права Англии».</w:t>
            </w:r>
          </w:p>
          <w:p>
            <w:pPr>
              <w:jc w:val="left"/>
              <w:spacing w:after="0" w:line="240" w:lineRule="auto"/>
              <w:rPr>
                <w:sz w:val="24"/>
                <w:szCs w:val="24"/>
              </w:rPr>
            </w:pPr>
            <w:r>
              <w:rPr>
                <w:rFonts w:ascii="Times New Roman" w:hAnsi="Times New Roman" w:cs="Times New Roman"/>
                <w:color w:val="#000000"/>
                <w:sz w:val="24"/>
                <w:szCs w:val="24"/>
              </w:rPr>
              <w:t> 7.	Библейская образность, религиозная риторика и социальные проблемы в трактатах и памфлетах Дж. Уинстэнли.</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Качественная и массовая пресса. Движение «разгребателей грязи».</w:t>
            </w:r>
          </w:p>
        </w:tc>
      </w:tr>
      <w:tr>
        <w:trPr>
          <w:trHeight w:hRule="exact" w:val="21.31518"/>
        </w:trPr>
        <w:tc>
          <w:tcPr>
            <w:tcW w:w="9640" w:type="dxa"/>
          </w:tcPr>
          <w:p/>
        </w:tc>
      </w:tr>
      <w:tr>
        <w:trPr>
          <w:trHeight w:hRule="exact" w:val="2209.7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Движение прогрессистов и «разгребателей грязи»: социальные предпосылки и общественный резонанс.</w:t>
            </w:r>
          </w:p>
          <w:p>
            <w:pPr>
              <w:jc w:val="left"/>
              <w:spacing w:after="0" w:line="240" w:lineRule="auto"/>
              <w:rPr>
                <w:sz w:val="24"/>
                <w:szCs w:val="24"/>
              </w:rPr>
            </w:pPr>
            <w:r>
              <w:rPr>
                <w:rFonts w:ascii="Times New Roman" w:hAnsi="Times New Roman" w:cs="Times New Roman"/>
                <w:color w:val="#000000"/>
                <w:sz w:val="24"/>
                <w:szCs w:val="24"/>
              </w:rPr>
              <w:t> 2.	Новые методы работы журналистов-макрейкеров.</w:t>
            </w:r>
          </w:p>
          <w:p>
            <w:pPr>
              <w:jc w:val="left"/>
              <w:spacing w:after="0" w:line="240" w:lineRule="auto"/>
              <w:rPr>
                <w:sz w:val="24"/>
                <w:szCs w:val="24"/>
              </w:rPr>
            </w:pPr>
            <w:r>
              <w:rPr>
                <w:rFonts w:ascii="Times New Roman" w:hAnsi="Times New Roman" w:cs="Times New Roman"/>
                <w:color w:val="#000000"/>
                <w:sz w:val="24"/>
                <w:szCs w:val="24"/>
              </w:rPr>
              <w:t> 3.	Истоки и характерные черты жанра журналистского расследования (на примере публикаций Н. Блай, Я. Рииса, Л. Стеффенса).</w:t>
            </w:r>
          </w:p>
          <w:p>
            <w:pPr>
              <w:jc w:val="left"/>
              <w:spacing w:after="0" w:line="240" w:lineRule="auto"/>
              <w:rPr>
                <w:sz w:val="24"/>
                <w:szCs w:val="24"/>
              </w:rPr>
            </w:pPr>
            <w:r>
              <w:rPr>
                <w:rFonts w:ascii="Times New Roman" w:hAnsi="Times New Roman" w:cs="Times New Roman"/>
                <w:color w:val="#000000"/>
                <w:sz w:val="24"/>
                <w:szCs w:val="24"/>
              </w:rPr>
              <w:t> 4.	Основные тенденции развития американской печати в 1-й пол. XX века.</w:t>
            </w:r>
          </w:p>
          <w:p>
            <w:pPr>
              <w:jc w:val="left"/>
              <w:spacing w:after="0" w:line="240" w:lineRule="auto"/>
              <w:rPr>
                <w:sz w:val="24"/>
                <w:szCs w:val="24"/>
              </w:rPr>
            </w:pPr>
            <w:r>
              <w:rPr>
                <w:rFonts w:ascii="Times New Roman" w:hAnsi="Times New Roman" w:cs="Times New Roman"/>
                <w:color w:val="#000000"/>
                <w:sz w:val="24"/>
                <w:szCs w:val="24"/>
              </w:rPr>
              <w:t> 5.	Социальная критика в статьях Дж. Лондона.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Очерковые элементы в публикациях Э. Хемингуэя.</w:t>
            </w:r>
          </w:p>
        </w:tc>
      </w:tr>
      <w:tr>
        <w:trPr>
          <w:trHeight w:hRule="exact" w:val="8.084989"/>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Появление радио. Основы организации и финансирования радиовещания. Зарождение оповещения. Телевидение.</w:t>
            </w:r>
          </w:p>
        </w:tc>
      </w:tr>
      <w:tr>
        <w:trPr>
          <w:trHeight w:hRule="exact" w:val="21.31495"/>
        </w:trPr>
        <w:tc>
          <w:tcPr>
            <w:tcW w:w="9640" w:type="dxa"/>
          </w:tcPr>
          <w:p/>
        </w:tc>
      </w:tr>
      <w:tr>
        <w:trPr>
          <w:trHeight w:hRule="exact" w:val="12755.6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Становление гражданского радиовещания в Европе.</w:t>
            </w:r>
          </w:p>
          <w:p>
            <w:pPr>
              <w:jc w:val="left"/>
              <w:spacing w:after="0" w:line="240" w:lineRule="auto"/>
              <w:rPr>
                <w:sz w:val="24"/>
                <w:szCs w:val="24"/>
              </w:rPr>
            </w:pPr>
            <w:r>
              <w:rPr>
                <w:rFonts w:ascii="Times New Roman" w:hAnsi="Times New Roman" w:cs="Times New Roman"/>
                <w:color w:val="#000000"/>
                <w:sz w:val="24"/>
                <w:szCs w:val="24"/>
              </w:rPr>
              <w:t> 2.	Две модели радиовещания: американская и европейская. Их преимущества и недостатки. Сущность общественной (монополизированной) модели европейского радиовещания: источники финансирования.</w:t>
            </w:r>
          </w:p>
          <w:p>
            <w:pPr>
              <w:jc w:val="left"/>
              <w:spacing w:after="0" w:line="240" w:lineRule="auto"/>
              <w:rPr>
                <w:sz w:val="24"/>
                <w:szCs w:val="24"/>
              </w:rPr>
            </w:pPr>
            <w:r>
              <w:rPr>
                <w:rFonts w:ascii="Times New Roman" w:hAnsi="Times New Roman" w:cs="Times New Roman"/>
                <w:color w:val="#000000"/>
                <w:sz w:val="24"/>
                <w:szCs w:val="24"/>
              </w:rPr>
              <w:t> 3.	 Предпосылки развития радиовещания в Великобритании. Организация труда и содержание программ Би-Би-Си (1922). Би-Би-Си и британское правительство.</w:t>
            </w:r>
          </w:p>
          <w:p>
            <w:pPr>
              <w:jc w:val="left"/>
              <w:spacing w:after="0" w:line="240" w:lineRule="auto"/>
              <w:rPr>
                <w:sz w:val="24"/>
                <w:szCs w:val="24"/>
              </w:rPr>
            </w:pPr>
            <w:r>
              <w:rPr>
                <w:rFonts w:ascii="Times New Roman" w:hAnsi="Times New Roman" w:cs="Times New Roman"/>
                <w:color w:val="#000000"/>
                <w:sz w:val="24"/>
                <w:szCs w:val="24"/>
              </w:rPr>
              <w:t> 4.	Становление радиовещания во Франции.</w:t>
            </w:r>
          </w:p>
          <w:p>
            <w:pPr>
              <w:jc w:val="left"/>
              <w:spacing w:after="0" w:line="240" w:lineRule="auto"/>
              <w:rPr>
                <w:sz w:val="24"/>
                <w:szCs w:val="24"/>
              </w:rPr>
            </w:pPr>
            <w:r>
              <w:rPr>
                <w:rFonts w:ascii="Times New Roman" w:hAnsi="Times New Roman" w:cs="Times New Roman"/>
                <w:color w:val="#000000"/>
                <w:sz w:val="24"/>
                <w:szCs w:val="24"/>
              </w:rPr>
              <w:t> 5.	Частные региональные радиостудии и общественные радиостанции. Причины слабого развития радио. Последствия установления государственной монополии на радиовещание.</w:t>
            </w:r>
          </w:p>
          <w:p>
            <w:pPr>
              <w:jc w:val="left"/>
              <w:spacing w:after="0" w:line="240" w:lineRule="auto"/>
              <w:rPr>
                <w:sz w:val="24"/>
                <w:szCs w:val="24"/>
              </w:rPr>
            </w:pPr>
            <w:r>
              <w:rPr>
                <w:rFonts w:ascii="Times New Roman" w:hAnsi="Times New Roman" w:cs="Times New Roman"/>
                <w:color w:val="#000000"/>
                <w:sz w:val="24"/>
                <w:szCs w:val="24"/>
              </w:rPr>
              <w:t> 6.	Государственная политика в области радиовещания в Германии в 20-30-е гг.</w:t>
            </w:r>
          </w:p>
          <w:p>
            <w:pPr>
              <w:jc w:val="left"/>
              <w:spacing w:after="0" w:line="240" w:lineRule="auto"/>
              <w:rPr>
                <w:sz w:val="24"/>
                <w:szCs w:val="24"/>
              </w:rPr>
            </w:pPr>
            <w:r>
              <w:rPr>
                <w:rFonts w:ascii="Times New Roman" w:hAnsi="Times New Roman" w:cs="Times New Roman"/>
                <w:color w:val="#000000"/>
                <w:sz w:val="24"/>
                <w:szCs w:val="24"/>
              </w:rPr>
              <w:t> 7.	 Радио как средство пропаганды при нацистах. Радио как инструмент внешней политики.</w:t>
            </w:r>
          </w:p>
          <w:p>
            <w:pPr>
              <w:jc w:val="left"/>
              <w:spacing w:after="0" w:line="240" w:lineRule="auto"/>
              <w:rPr>
                <w:sz w:val="24"/>
                <w:szCs w:val="24"/>
              </w:rPr>
            </w:pPr>
            <w:r>
              <w:rPr>
                <w:rFonts w:ascii="Times New Roman" w:hAnsi="Times New Roman" w:cs="Times New Roman"/>
                <w:color w:val="#000000"/>
                <w:sz w:val="24"/>
                <w:szCs w:val="24"/>
              </w:rPr>
              <w:t> 8.	Причины слабого развития радио в Италии в 1920-е годы. Государственная политика в области вещания в 1930-40-е годы.</w:t>
            </w:r>
          </w:p>
          <w:p>
            <w:pPr>
              <w:jc w:val="left"/>
              <w:spacing w:after="0" w:line="240" w:lineRule="auto"/>
              <w:rPr>
                <w:sz w:val="24"/>
                <w:szCs w:val="24"/>
              </w:rPr>
            </w:pPr>
            <w:r>
              <w:rPr>
                <w:rFonts w:ascii="Times New Roman" w:hAnsi="Times New Roman" w:cs="Times New Roman"/>
                <w:color w:val="#000000"/>
                <w:sz w:val="24"/>
                <w:szCs w:val="24"/>
              </w:rPr>
              <w:t> 9.	Радио как пропагандистское оружие воюющих стран во время 2-й мировой войны. Роль передач «Сражающейся Франции» в становлении движения Сопротивления. Причины создания радиостанции «Голос Америки».</w:t>
            </w:r>
          </w:p>
          <w:p>
            <w:pPr>
              <w:jc w:val="left"/>
              <w:spacing w:after="0" w:line="240" w:lineRule="auto"/>
              <w:rPr>
                <w:sz w:val="24"/>
                <w:szCs w:val="24"/>
              </w:rPr>
            </w:pPr>
            <w:r>
              <w:rPr>
                <w:rFonts w:ascii="Times New Roman" w:hAnsi="Times New Roman" w:cs="Times New Roman"/>
                <w:color w:val="#000000"/>
                <w:sz w:val="24"/>
                <w:szCs w:val="24"/>
              </w:rPr>
              <w:t> 10.	Научная и экспериментальная предыстория телевидения. Первые шаги механического телевидения (диск Нипкова). Телевизионные технологии как «поле битвы» между информационными корпорациями в США.</w:t>
            </w:r>
          </w:p>
          <w:p>
            <w:pPr>
              <w:jc w:val="left"/>
              <w:spacing w:after="0" w:line="240" w:lineRule="auto"/>
              <w:rPr>
                <w:sz w:val="24"/>
                <w:szCs w:val="24"/>
              </w:rPr>
            </w:pPr>
            <w:r>
              <w:rPr>
                <w:rFonts w:ascii="Times New Roman" w:hAnsi="Times New Roman" w:cs="Times New Roman"/>
                <w:color w:val="#000000"/>
                <w:sz w:val="24"/>
                <w:szCs w:val="24"/>
              </w:rPr>
              <w:t> 11.	Изобретения Фарнсуорта и Зворыкина (иконоскоп). Исследования в области телевидения в Европе: эксперименты Бэрда в Англии, публичные опыты в области телевидения в Германии (1928),  Италии  (1930)  и  Франции  (1932).  Первое  регулярное телевещание в Англии (1936).</w:t>
            </w:r>
          </w:p>
          <w:p>
            <w:pPr>
              <w:jc w:val="left"/>
              <w:spacing w:after="0" w:line="240" w:lineRule="auto"/>
              <w:rPr>
                <w:sz w:val="24"/>
                <w:szCs w:val="24"/>
              </w:rPr>
            </w:pPr>
            <w:r>
              <w:rPr>
                <w:rFonts w:ascii="Times New Roman" w:hAnsi="Times New Roman" w:cs="Times New Roman"/>
                <w:color w:val="#000000"/>
                <w:sz w:val="24"/>
                <w:szCs w:val="24"/>
              </w:rPr>
              <w:t> 12.	Возобновление телевещания во Франции и США (1946). Сущность «телевизионной революции» после окончания 2-й мировой войны. Телевидение как важнейший этап омассовления журналистики.</w:t>
            </w:r>
          </w:p>
          <w:p>
            <w:pPr>
              <w:jc w:val="left"/>
              <w:spacing w:after="0" w:line="240" w:lineRule="auto"/>
              <w:rPr>
                <w:sz w:val="24"/>
                <w:szCs w:val="24"/>
              </w:rPr>
            </w:pPr>
            <w:r>
              <w:rPr>
                <w:rFonts w:ascii="Times New Roman" w:hAnsi="Times New Roman" w:cs="Times New Roman"/>
                <w:color w:val="#000000"/>
                <w:sz w:val="24"/>
                <w:szCs w:val="24"/>
              </w:rPr>
              <w:t> 13.	Причины неравномерного распространения телевидения среди стран мира. Экономические интересы и развитие телевидения: роль рекламы Технические средства вещания и политическая ситуация в мире.</w:t>
            </w:r>
          </w:p>
          <w:p>
            <w:pPr>
              <w:jc w:val="left"/>
              <w:spacing w:after="0" w:line="240" w:lineRule="auto"/>
              <w:rPr>
                <w:sz w:val="24"/>
                <w:szCs w:val="24"/>
              </w:rPr>
            </w:pPr>
            <w:r>
              <w:rPr>
                <w:rFonts w:ascii="Times New Roman" w:hAnsi="Times New Roman" w:cs="Times New Roman"/>
                <w:color w:val="#000000"/>
                <w:sz w:val="24"/>
                <w:szCs w:val="24"/>
              </w:rPr>
              <w:t> 14.	Три типа телевизионных спутников. Различия в принципах их действия, функциях и охвате территории.</w:t>
            </w:r>
          </w:p>
          <w:p>
            <w:pPr>
              <w:jc w:val="left"/>
              <w:spacing w:after="0" w:line="240" w:lineRule="auto"/>
              <w:rPr>
                <w:sz w:val="24"/>
                <w:szCs w:val="24"/>
              </w:rPr>
            </w:pPr>
            <w:r>
              <w:rPr>
                <w:rFonts w:ascii="Times New Roman" w:hAnsi="Times New Roman" w:cs="Times New Roman"/>
                <w:color w:val="#000000"/>
                <w:sz w:val="24"/>
                <w:szCs w:val="24"/>
              </w:rPr>
              <w:t> 15.	Особенности структуры и организации телевизионных систем в зарубежных странах. Развитие механического телевидения в США в 30-е гг. Коммерческая основа американского телевидения: деятельность Д. Сарнова.</w:t>
            </w:r>
          </w:p>
          <w:p>
            <w:pPr>
              <w:jc w:val="left"/>
              <w:spacing w:after="0" w:line="240" w:lineRule="auto"/>
              <w:rPr>
                <w:sz w:val="24"/>
                <w:szCs w:val="24"/>
              </w:rPr>
            </w:pPr>
            <w:r>
              <w:rPr>
                <w:rFonts w:ascii="Times New Roman" w:hAnsi="Times New Roman" w:cs="Times New Roman"/>
                <w:color w:val="#000000"/>
                <w:sz w:val="24"/>
                <w:szCs w:val="24"/>
              </w:rPr>
              <w:t> 16.	Распределение функций между тремя национальными телесетями (NBC, CBS, ABC) и мелкими телецентрами в США. Система общественного телевидения (PBS). Новые методы работы на кабельном телевидении (CNN) Т. Тернера. Изменения в системе телевидения США в 80-90-е годы. Общественное телевидение (BBC) и коммерческая сеть ITV в Англии. История британского телевещания. Основные жанры и функции.</w:t>
            </w:r>
          </w:p>
          <w:p>
            <w:pPr>
              <w:jc w:val="left"/>
              <w:spacing w:after="0" w:line="240" w:lineRule="auto"/>
              <w:rPr>
                <w:sz w:val="24"/>
                <w:szCs w:val="24"/>
              </w:rPr>
            </w:pPr>
            <w:r>
              <w:rPr>
                <w:rFonts w:ascii="Times New Roman" w:hAnsi="Times New Roman" w:cs="Times New Roman"/>
                <w:color w:val="#000000"/>
                <w:sz w:val="24"/>
                <w:szCs w:val="24"/>
              </w:rPr>
              <w:t> 17.	Развитие механического телевидения в Германии в 1920-30-е гг. Телевещание в период нацистского правления. Первые шаги электронного телевидения.</w:t>
            </w:r>
          </w:p>
          <w:p>
            <w:pPr>
              <w:jc w:val="left"/>
              <w:spacing w:after="0" w:line="240" w:lineRule="auto"/>
              <w:rPr>
                <w:sz w:val="24"/>
                <w:szCs w:val="24"/>
              </w:rPr>
            </w:pPr>
            <w:r>
              <w:rPr>
                <w:rFonts w:ascii="Times New Roman" w:hAnsi="Times New Roman" w:cs="Times New Roman"/>
                <w:color w:val="#000000"/>
                <w:sz w:val="24"/>
                <w:szCs w:val="24"/>
              </w:rPr>
              <w:t> 18.	Место телевидения в общественной жизни и государственной системе послевоенной 	Германии. Принцип территориального представительства в совете телесети ZDF.</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репортажа, интервью. Развитие периодики по типам изданий в первой половине XX века.</w:t>
            </w:r>
          </w:p>
        </w:tc>
      </w:tr>
      <w:tr>
        <w:trPr>
          <w:trHeight w:hRule="exact" w:val="21.31518"/>
        </w:trPr>
        <w:tc>
          <w:tcPr>
            <w:tcW w:w="9640" w:type="dxa"/>
          </w:tcPr>
          <w:p/>
        </w:tc>
      </w:tr>
      <w:tr>
        <w:trPr>
          <w:trHeight w:hRule="exact" w:val="1092.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Европейские периодические издания были дифференцированы по идейно- политическим признакам, образуя несколько крупных групп:</w:t>
            </w:r>
          </w:p>
          <w:p>
            <w:pPr>
              <w:jc w:val="left"/>
              <w:spacing w:after="0" w:line="240" w:lineRule="auto"/>
              <w:rPr>
                <w:sz w:val="24"/>
                <w:szCs w:val="24"/>
              </w:rPr>
            </w:pPr>
            <w:r>
              <w:rPr>
                <w:rFonts w:ascii="Times New Roman" w:hAnsi="Times New Roman" w:cs="Times New Roman"/>
                <w:color w:val="#000000"/>
                <w:sz w:val="24"/>
                <w:szCs w:val="24"/>
              </w:rPr>
              <w:t> – монархическая пресса – сохраняла сильные позиции в основном до первой мировой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16.9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войны, в итоге которой многие монархические режимы сменились республиканскими; – христианско-клерикальные издания. К их числу относится, например, ватиканская газета «Osservatore Romano» («Римский обозреватель»); – христианско-демократическая печать является рупором светских партий, опирающихся на идеологические установки христианской демократии – в том числе немецкие газеты «General Anzeiger» («Всеобщий вестник»), «Bayernkurier» («Баварский курьер»), итальянская «Popolo» («Народ») и другие издания;</w:t>
            </w:r>
          </w:p>
          <w:p>
            <w:pPr>
              <w:jc w:val="left"/>
              <w:spacing w:after="0" w:line="240" w:lineRule="auto"/>
              <w:rPr>
                <w:sz w:val="24"/>
                <w:szCs w:val="24"/>
              </w:rPr>
            </w:pPr>
            <w:r>
              <w:rPr>
                <w:rFonts w:ascii="Times New Roman" w:hAnsi="Times New Roman" w:cs="Times New Roman"/>
                <w:color w:val="#000000"/>
                <w:sz w:val="24"/>
                <w:szCs w:val="24"/>
              </w:rPr>
              <w:t> – либеральная пресса представлена изданиями, многие из которых были созданы в период апогея политического движения либералов XIX в. – например, барселонская газета «La Vanguardia» («Авангард»), основанная в 1881 г.;</w:t>
            </w:r>
          </w:p>
          <w:p>
            <w:pPr>
              <w:jc w:val="left"/>
              <w:spacing w:after="0" w:line="240" w:lineRule="auto"/>
              <w:rPr>
                <w:sz w:val="24"/>
                <w:szCs w:val="24"/>
              </w:rPr>
            </w:pPr>
            <w:r>
              <w:rPr>
                <w:rFonts w:ascii="Times New Roman" w:hAnsi="Times New Roman" w:cs="Times New Roman"/>
                <w:color w:val="#000000"/>
                <w:sz w:val="24"/>
                <w:szCs w:val="24"/>
              </w:rPr>
              <w:t> – социал-демократическая печать, представленная органами партий – членов Социалистического Интернационала;</w:t>
            </w:r>
          </w:p>
          <w:p>
            <w:pPr>
              <w:jc w:val="left"/>
              <w:spacing w:after="0" w:line="240" w:lineRule="auto"/>
              <w:rPr>
                <w:sz w:val="24"/>
                <w:szCs w:val="24"/>
              </w:rPr>
            </w:pPr>
            <w:r>
              <w:rPr>
                <w:rFonts w:ascii="Times New Roman" w:hAnsi="Times New Roman" w:cs="Times New Roman"/>
                <w:color w:val="#000000"/>
                <w:sz w:val="24"/>
                <w:szCs w:val="24"/>
              </w:rPr>
              <w:t> – коммунистическая пресса, издаваемая компартиями, созданными после 1917 г. на базе левого крыла социалистических и социал-демократических партий;</w:t>
            </w:r>
          </w:p>
          <w:p>
            <w:pPr>
              <w:jc w:val="left"/>
              <w:spacing w:after="0" w:line="240" w:lineRule="auto"/>
              <w:rPr>
                <w:sz w:val="24"/>
                <w:szCs w:val="24"/>
              </w:rPr>
            </w:pPr>
            <w:r>
              <w:rPr>
                <w:rFonts w:ascii="Times New Roman" w:hAnsi="Times New Roman" w:cs="Times New Roman"/>
                <w:color w:val="#000000"/>
                <w:sz w:val="24"/>
                <w:szCs w:val="24"/>
              </w:rPr>
              <w:t> – правонационалистические издания – органы прессы шовинистической или близкой к ней направленности – например, печать сторонников Де Голля во Франции до 1968 г. (газета «Le Parisien Libéré» – «Освобожденный парижанин» и др.);</w:t>
            </w:r>
          </w:p>
          <w:p>
            <w:pPr>
              <w:jc w:val="left"/>
              <w:spacing w:after="0" w:line="240" w:lineRule="auto"/>
              <w:rPr>
                <w:sz w:val="24"/>
                <w:szCs w:val="24"/>
              </w:rPr>
            </w:pPr>
            <w:r>
              <w:rPr>
                <w:rFonts w:ascii="Times New Roman" w:hAnsi="Times New Roman" w:cs="Times New Roman"/>
                <w:color w:val="#000000"/>
                <w:sz w:val="24"/>
                <w:szCs w:val="24"/>
              </w:rPr>
              <w:t> – фашистская и неофашистская периодика – наиболее известными образцами такого рода прессы являлась печать германского рейха в период нахождения у власти нацистов;</w:t>
            </w:r>
          </w:p>
          <w:p>
            <w:pPr>
              <w:jc w:val="left"/>
              <w:spacing w:after="0" w:line="240" w:lineRule="auto"/>
              <w:rPr>
                <w:sz w:val="24"/>
                <w:szCs w:val="24"/>
              </w:rPr>
            </w:pPr>
            <w:r>
              <w:rPr>
                <w:rFonts w:ascii="Times New Roman" w:hAnsi="Times New Roman" w:cs="Times New Roman"/>
                <w:color w:val="#000000"/>
                <w:sz w:val="24"/>
                <w:szCs w:val="24"/>
              </w:rPr>
              <w:t> – печать «экологических» партии и движений.</w:t>
            </w:r>
          </w:p>
          <w:p>
            <w:pPr>
              <w:jc w:val="left"/>
              <w:spacing w:after="0" w:line="240" w:lineRule="auto"/>
              <w:rPr>
                <w:sz w:val="24"/>
                <w:szCs w:val="24"/>
              </w:rPr>
            </w:pPr>
            <w:r>
              <w:rPr>
                <w:rFonts w:ascii="Times New Roman" w:hAnsi="Times New Roman" w:cs="Times New Roman"/>
                <w:color w:val="#000000"/>
                <w:sz w:val="24"/>
                <w:szCs w:val="24"/>
              </w:rPr>
              <w:t> 2.	В двадцатые-тридцатые годы XX в. оформилась большая типологическая группа журнальной периодики – журналы новостей. Родоначальником и ярким представителем этого типа журналов является «Time».</w:t>
            </w:r>
          </w:p>
          <w:p>
            <w:pPr>
              <w:jc w:val="left"/>
              <w:spacing w:after="0" w:line="240" w:lineRule="auto"/>
              <w:rPr>
                <w:sz w:val="24"/>
                <w:szCs w:val="24"/>
              </w:rPr>
            </w:pPr>
            <w:r>
              <w:rPr>
                <w:rFonts w:ascii="Times New Roman" w:hAnsi="Times New Roman" w:cs="Times New Roman"/>
                <w:color w:val="#000000"/>
                <w:sz w:val="24"/>
                <w:szCs w:val="24"/>
              </w:rPr>
              <w:t> 3.	Характерным элементом содержания современных еженедельных журналов новостей – как в США, так и зарубежных странах – является наличие в каждом номере «гвоздевого» специального репортажа (или статьи), посвященных одной из наиболее злободневных новостей или проблем политического, экономического или общественного развития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Изменение характера и организации редакционной работы. Этические кодексы журналистов.</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Профессиональные нормы деятельности журналиста.</w:t>
            </w:r>
          </w:p>
          <w:p>
            <w:pPr>
              <w:jc w:val="left"/>
              <w:spacing w:after="0" w:line="240" w:lineRule="auto"/>
              <w:rPr>
                <w:sz w:val="24"/>
                <w:szCs w:val="24"/>
              </w:rPr>
            </w:pPr>
            <w:r>
              <w:rPr>
                <w:rFonts w:ascii="Times New Roman" w:hAnsi="Times New Roman" w:cs="Times New Roman"/>
                <w:color w:val="#000000"/>
                <w:sz w:val="24"/>
                <w:szCs w:val="24"/>
              </w:rPr>
              <w:t> 2.	Особенности работы журналиста с позиции этических норм и общественных устоев современного мира.</w:t>
            </w:r>
          </w:p>
          <w:p>
            <w:pPr>
              <w:jc w:val="left"/>
              <w:spacing w:after="0" w:line="240" w:lineRule="auto"/>
              <w:rPr>
                <w:sz w:val="24"/>
                <w:szCs w:val="24"/>
              </w:rPr>
            </w:pPr>
            <w:r>
              <w:rPr>
                <w:rFonts w:ascii="Times New Roman" w:hAnsi="Times New Roman" w:cs="Times New Roman"/>
                <w:color w:val="#000000"/>
                <w:sz w:val="24"/>
                <w:szCs w:val="24"/>
              </w:rPr>
              <w:t> 3.	Намеренные и ненамеренные нарушения общественных норм со стороны журналиста.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Колониальная пресса. Издания стран метрополий. Клерикальная пресса. Патриотические издания.</w:t>
            </w:r>
          </w:p>
        </w:tc>
      </w:tr>
      <w:tr>
        <w:trPr>
          <w:trHeight w:hRule="exact" w:val="21.31518"/>
        </w:trPr>
        <w:tc>
          <w:tcPr>
            <w:tcW w:w="9640" w:type="dxa"/>
          </w:tcPr>
          <w:p/>
        </w:tc>
      </w:tr>
      <w:tr>
        <w:trPr>
          <w:trHeight w:hRule="exact" w:val="4879.07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Зарождение периодической печати в колониальных владениях.</w:t>
            </w:r>
          </w:p>
          <w:p>
            <w:pPr>
              <w:jc w:val="left"/>
              <w:spacing w:after="0" w:line="240" w:lineRule="auto"/>
              <w:rPr>
                <w:sz w:val="24"/>
                <w:szCs w:val="24"/>
              </w:rPr>
            </w:pPr>
            <w:r>
              <w:rPr>
                <w:rFonts w:ascii="Times New Roman" w:hAnsi="Times New Roman" w:cs="Times New Roman"/>
                <w:color w:val="#000000"/>
                <w:sz w:val="24"/>
                <w:szCs w:val="24"/>
              </w:rPr>
              <w:t> 2.	Виды колониальной прессы. Основные группы изданий:</w:t>
            </w:r>
          </w:p>
          <w:p>
            <w:pPr>
              <w:jc w:val="left"/>
              <w:spacing w:after="0" w:line="240" w:lineRule="auto"/>
              <w:rPr>
                <w:sz w:val="24"/>
                <w:szCs w:val="24"/>
              </w:rPr>
            </w:pPr>
            <w:r>
              <w:rPr>
                <w:rFonts w:ascii="Times New Roman" w:hAnsi="Times New Roman" w:cs="Times New Roman"/>
                <w:color w:val="#000000"/>
                <w:sz w:val="24"/>
                <w:szCs w:val="24"/>
              </w:rPr>
              <w:t> - издания для колонизаторов подобные издания помогали выходцам из метрополий поддерживать контакты с родной для них культурой, преодолевать ностальгические настроения. На страницах этой печати пропагандировались идеи расового превосходства европейцев. Газеты: 1722 г. в Мехико ежемесячная La Gaseta de Mexico y Noticias de Nueva Espana, гватемальская La Gaseta De Goatemala (1729-31), издававшаяся в перу с 1743г. La Gaseta de Lima.</w:t>
            </w:r>
          </w:p>
          <w:p>
            <w:pPr>
              <w:jc w:val="left"/>
              <w:spacing w:after="0" w:line="240" w:lineRule="auto"/>
              <w:rPr>
                <w:sz w:val="24"/>
                <w:szCs w:val="24"/>
              </w:rPr>
            </w:pPr>
            <w:r>
              <w:rPr>
                <w:rFonts w:ascii="Times New Roman" w:hAnsi="Times New Roman" w:cs="Times New Roman"/>
                <w:color w:val="#000000"/>
                <w:sz w:val="24"/>
                <w:szCs w:val="24"/>
              </w:rPr>
              <w:t> - светские издания для коренного населения по мере расширения круга грамотных людей из числа представителей коренного населения формировалась потенциальная аудитория «туземной прессы», адресованная местным жителям и призванных воспитывать их в духе покорности иностранному господству.</w:t>
            </w:r>
          </w:p>
          <w:p>
            <w:pPr>
              <w:jc w:val="left"/>
              <w:spacing w:after="0" w:line="240" w:lineRule="auto"/>
              <w:rPr>
                <w:sz w:val="24"/>
                <w:szCs w:val="24"/>
              </w:rPr>
            </w:pPr>
            <w:r>
              <w:rPr>
                <w:rFonts w:ascii="Times New Roman" w:hAnsi="Times New Roman" w:cs="Times New Roman"/>
                <w:color w:val="#000000"/>
                <w:sz w:val="24"/>
                <w:szCs w:val="24"/>
              </w:rPr>
              <w:t> - религиозная (миссионерская) пресса для коренного населения выпуск периодических изданий на местных языках с целью духовной переориентации жителей колоний на ценности христианской цивилизации, распространения представлений о «богоданности» иноземного господства, совпадали с основными целями колониальной экспансии европейских метрополий. Новый тип печати в Африке: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печать религиозных миссий: католических, протестантских. Также в 60-е годы появляются газеты религиозных миссий.</w:t>
            </w:r>
          </w:p>
        </w:tc>
      </w:tr>
      <w:tr>
        <w:trPr>
          <w:trHeight w:hRule="exact" w:val="8.084989"/>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Военные репортеры. Периодика Германии, Франции, США 1914–1919 гг. Крах нацистской пропаганды. Радио в годы Второй мировой войны.</w:t>
            </w:r>
          </w:p>
        </w:tc>
      </w:tr>
      <w:tr>
        <w:trPr>
          <w:trHeight w:hRule="exact" w:val="21.31507"/>
        </w:trPr>
        <w:tc>
          <w:tcPr>
            <w:tcW w:w="285" w:type="dxa"/>
          </w:tcPr>
          <w:p/>
        </w:tc>
        <w:tc>
          <w:tcPr>
            <w:tcW w:w="9356" w:type="dxa"/>
          </w:tcP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Экономическая и политическая ситуация в 20-е годы и положение немецкой печати. Изменение тематики и места в политической жизни.</w:t>
            </w:r>
          </w:p>
          <w:p>
            <w:pPr>
              <w:jc w:val="left"/>
              <w:spacing w:after="0" w:line="240" w:lineRule="auto"/>
              <w:rPr>
                <w:sz w:val="24"/>
                <w:szCs w:val="24"/>
              </w:rPr>
            </w:pPr>
            <w:r>
              <w:rPr>
                <w:rFonts w:ascii="Times New Roman" w:hAnsi="Times New Roman" w:cs="Times New Roman"/>
                <w:color w:val="#000000"/>
                <w:sz w:val="24"/>
                <w:szCs w:val="24"/>
              </w:rPr>
              <w:t> 2.	Художественная публицистика Э. Киша («Цари, попы, большевики» (1927) и др.). «Нацистская революция» начала 30-х годов и ее последствия для немецкой журналистики.</w:t>
            </w:r>
          </w:p>
          <w:p>
            <w:pPr>
              <w:jc w:val="left"/>
              <w:spacing w:after="0" w:line="240" w:lineRule="auto"/>
              <w:rPr>
                <w:sz w:val="24"/>
                <w:szCs w:val="24"/>
              </w:rPr>
            </w:pPr>
            <w:r>
              <w:rPr>
                <w:rFonts w:ascii="Times New Roman" w:hAnsi="Times New Roman" w:cs="Times New Roman"/>
                <w:color w:val="#000000"/>
                <w:sz w:val="24"/>
                <w:szCs w:val="24"/>
              </w:rPr>
              <w:t> 3.	Истоки доктрины одностороннего манипулирования общественным мнением. Сущность каузалистского подхода к функционированию журналистики. Деятельное участие Й. Геббельса в продвижении идей нацизма.</w:t>
            </w:r>
          </w:p>
          <w:p>
            <w:pPr>
              <w:jc w:val="left"/>
              <w:spacing w:after="0" w:line="240" w:lineRule="auto"/>
              <w:rPr>
                <w:sz w:val="24"/>
                <w:szCs w:val="24"/>
              </w:rPr>
            </w:pPr>
            <w:r>
              <w:rPr>
                <w:rFonts w:ascii="Times New Roman" w:hAnsi="Times New Roman" w:cs="Times New Roman"/>
                <w:color w:val="#000000"/>
                <w:sz w:val="24"/>
                <w:szCs w:val="24"/>
              </w:rPr>
              <w:t> 4.	Пропаганда, агитация и журналистика: сходства и различия. Пять методов пропаганды и их использование в публицистических жанрах (формах). Эмоциональное и интеллектуальное начало в нацистской пропаганде. Гитлер о пропаганде («Моя борьба»).</w:t>
            </w:r>
          </w:p>
          <w:p>
            <w:pPr>
              <w:jc w:val="left"/>
              <w:spacing w:after="0" w:line="240" w:lineRule="auto"/>
              <w:rPr>
                <w:sz w:val="24"/>
                <w:szCs w:val="24"/>
              </w:rPr>
            </w:pPr>
            <w:r>
              <w:rPr>
                <w:rFonts w:ascii="Times New Roman" w:hAnsi="Times New Roman" w:cs="Times New Roman"/>
                <w:color w:val="#000000"/>
                <w:sz w:val="24"/>
                <w:szCs w:val="24"/>
              </w:rPr>
              <w:t> 5.	Книга А. Розенберга «Миф XX века» (1934) и мировоззренческие основы пропаганды. Деятельность министерства пропаганды в 1933-45 гг. Отношение нацистов к понятию «общественное мнение». Нацистская периодика. «Фелкишер беобахтер» — нацистский официоз. Организация работы газеты Ю. Штрейхера «Дер штурмер».</w:t>
            </w:r>
          </w:p>
          <w:p>
            <w:pPr>
              <w:jc w:val="left"/>
              <w:spacing w:after="0" w:line="240" w:lineRule="auto"/>
              <w:rPr>
                <w:sz w:val="24"/>
                <w:szCs w:val="24"/>
              </w:rPr>
            </w:pPr>
            <w:r>
              <w:rPr>
                <w:rFonts w:ascii="Times New Roman" w:hAnsi="Times New Roman" w:cs="Times New Roman"/>
                <w:color w:val="#000000"/>
                <w:sz w:val="24"/>
                <w:szCs w:val="24"/>
              </w:rPr>
              <w:t> 6.	Непериодическая пропагандистская продукция 30-40-х годов (брошюры, листовки, плакаты и т. д.) как подмена периодической печати. Карикатуры, рисунки и другие способы визуального воздействия.</w:t>
            </w:r>
          </w:p>
          <w:p>
            <w:pPr>
              <w:jc w:val="left"/>
              <w:spacing w:after="0" w:line="240" w:lineRule="auto"/>
              <w:rPr>
                <w:sz w:val="24"/>
                <w:szCs w:val="24"/>
              </w:rPr>
            </w:pPr>
            <w:r>
              <w:rPr>
                <w:rFonts w:ascii="Times New Roman" w:hAnsi="Times New Roman" w:cs="Times New Roman"/>
                <w:color w:val="#000000"/>
                <w:sz w:val="24"/>
                <w:szCs w:val="24"/>
              </w:rPr>
              <w:t> 7.	Журналистика Германии в конце 1940-х годов. Политика оккупационных властей в области СМИ.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зарубежной журналистики» / Маленьких А.Н..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зарубежной</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978-5-534-08856-4.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https://urait.ru/bcode/433883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зарубежной</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Георгиева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978-5-534-11507-9.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https://urait.ru/bcode/445439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5"/>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зарубежной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Погребная</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p>
        </w:tc>
      </w:tr>
      <w:tr>
        <w:trPr>
          <w:trHeight w:hRule="exact" w:val="290.3232"/>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http://www.iprbookshop.ru/62940.html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зарубежной</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(конец</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ХХI</w:t>
            </w:r>
            <w:r>
              <w:rPr/>
              <w:t xml:space="preserve"> </w:t>
            </w:r>
            <w:r>
              <w:rPr>
                <w:rFonts w:ascii="Times New Roman" w:hAnsi="Times New Roman" w:cs="Times New Roman"/>
                <w:color w:val="#000000"/>
                <w:sz w:val="24"/>
                <w:szCs w:val="24"/>
              </w:rPr>
              <w:t>вв.)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Анпилогова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http://www.iprbookshop.ru/51521.html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2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43.0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2024-2025_ФГОС3++2024_Бак-ЗФО-Жур(24)_plx_История зарубежной журналистики</dc:title>
  <dc:creator>FastReport.NET</dc:creator>
</cp:coreProperties>
</file>